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10" w:rsidRPr="00804E67" w:rsidRDefault="00570E10" w:rsidP="00570E10">
      <w:pPr>
        <w:pStyle w:val="a3"/>
        <w:rPr>
          <w:b/>
          <w:szCs w:val="28"/>
        </w:rPr>
      </w:pPr>
      <w:r w:rsidRPr="00804E67">
        <w:rPr>
          <w:b/>
          <w:szCs w:val="28"/>
        </w:rPr>
        <w:t xml:space="preserve">Р о с </w:t>
      </w:r>
      <w:proofErr w:type="spellStart"/>
      <w:proofErr w:type="gramStart"/>
      <w:r w:rsidRPr="00804E67">
        <w:rPr>
          <w:b/>
          <w:szCs w:val="28"/>
        </w:rPr>
        <w:t>с</w:t>
      </w:r>
      <w:proofErr w:type="spellEnd"/>
      <w:proofErr w:type="gramEnd"/>
      <w:r w:rsidRPr="00804E67">
        <w:rPr>
          <w:b/>
          <w:szCs w:val="28"/>
        </w:rPr>
        <w:t xml:space="preserve"> и й с к а я  Ф е д е р а ц и я</w:t>
      </w:r>
    </w:p>
    <w:p w:rsidR="00570E10" w:rsidRPr="00804E67" w:rsidRDefault="00570E10" w:rsidP="00570E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4E67">
        <w:rPr>
          <w:rFonts w:ascii="Times New Roman" w:hAnsi="Times New Roman" w:cs="Times New Roman"/>
          <w:b/>
          <w:sz w:val="28"/>
        </w:rPr>
        <w:t xml:space="preserve"> </w:t>
      </w:r>
    </w:p>
    <w:p w:rsidR="00570E10" w:rsidRPr="00804E67" w:rsidRDefault="00570E10" w:rsidP="00570E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E67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570E10" w:rsidRPr="00804E67" w:rsidRDefault="00570E10" w:rsidP="00570E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E6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570E10" w:rsidRPr="00804E67" w:rsidRDefault="00570E10" w:rsidP="00570E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E67">
        <w:rPr>
          <w:rFonts w:ascii="Times New Roman" w:hAnsi="Times New Roman" w:cs="Times New Roman"/>
          <w:b/>
          <w:sz w:val="32"/>
          <w:szCs w:val="32"/>
        </w:rPr>
        <w:t>Березовское муниципальное образование</w:t>
      </w:r>
    </w:p>
    <w:p w:rsidR="00570E10" w:rsidRPr="00804E67" w:rsidRDefault="00570E10" w:rsidP="00570E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E67">
        <w:rPr>
          <w:rFonts w:ascii="Times New Roman" w:hAnsi="Times New Roman" w:cs="Times New Roman"/>
          <w:b/>
          <w:sz w:val="32"/>
          <w:szCs w:val="32"/>
        </w:rPr>
        <w:t>Администрация Березовского муниципального образования</w:t>
      </w:r>
    </w:p>
    <w:p w:rsidR="00570E10" w:rsidRPr="00804E67" w:rsidRDefault="00570E10" w:rsidP="00570E10">
      <w:pPr>
        <w:pStyle w:val="1"/>
        <w:spacing w:before="0" w:beforeAutospacing="0" w:after="0" w:afterAutospacing="0"/>
        <w:rPr>
          <w:b w:val="0"/>
          <w:sz w:val="36"/>
          <w:szCs w:val="36"/>
        </w:rPr>
      </w:pPr>
    </w:p>
    <w:p w:rsidR="00570E10" w:rsidRPr="00804E67" w:rsidRDefault="00570E10" w:rsidP="00570E10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 w:rsidRPr="00804E67">
        <w:rPr>
          <w:sz w:val="40"/>
          <w:szCs w:val="40"/>
        </w:rPr>
        <w:t>ПОСТАНОВЛЕНИЕ</w:t>
      </w:r>
    </w:p>
    <w:p w:rsidR="00570E10" w:rsidRPr="00804E67" w:rsidRDefault="00570E10" w:rsidP="00570E10">
      <w:pPr>
        <w:spacing w:after="0"/>
        <w:rPr>
          <w:rFonts w:ascii="Times New Roman" w:hAnsi="Times New Roman" w:cs="Times New Roman"/>
          <w:b/>
        </w:rPr>
      </w:pPr>
      <w:r w:rsidRPr="00804E6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</w:t>
      </w:r>
    </w:p>
    <w:p w:rsidR="00570E10" w:rsidRPr="00804E67" w:rsidRDefault="00570E10" w:rsidP="00570E10">
      <w:pPr>
        <w:pBdr>
          <w:top w:val="double" w:sz="40" w:space="0" w:color="000000"/>
        </w:pBdr>
        <w:spacing w:after="0"/>
        <w:rPr>
          <w:rFonts w:ascii="Times New Roman" w:hAnsi="Times New Roman" w:cs="Times New Roman"/>
        </w:rPr>
      </w:pPr>
    </w:p>
    <w:p w:rsidR="00570E10" w:rsidRPr="00804E67" w:rsidRDefault="00570E10" w:rsidP="00570E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E67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723D9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B0353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723D9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FB0353">
        <w:rPr>
          <w:rFonts w:ascii="Times New Roman" w:hAnsi="Times New Roman" w:cs="Times New Roman"/>
          <w:b/>
          <w:bCs/>
          <w:sz w:val="24"/>
          <w:szCs w:val="24"/>
        </w:rPr>
        <w:t xml:space="preserve">ноября </w:t>
      </w:r>
      <w:r w:rsidRPr="00804E6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23D9F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804E67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</w:t>
      </w:r>
      <w:r w:rsidR="00723D9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04E67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FB0353">
        <w:rPr>
          <w:rFonts w:ascii="Times New Roman" w:hAnsi="Times New Roman" w:cs="Times New Roman"/>
          <w:b/>
          <w:bCs/>
          <w:sz w:val="24"/>
          <w:szCs w:val="24"/>
        </w:rPr>
        <w:t>57</w:t>
      </w:r>
    </w:p>
    <w:p w:rsidR="00570E10" w:rsidRDefault="001F5A1B" w:rsidP="00570E10">
      <w:pPr>
        <w:ind w:left="36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5pt;margin-top:13.55pt;width:204.85pt;height:69.1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570E10" w:rsidRPr="00804E67" w:rsidRDefault="00570E10" w:rsidP="001E26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</w:t>
                  </w:r>
                  <w:r w:rsidRPr="00804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04E67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Правил обработки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 персональных </w:t>
                  </w:r>
                  <w:r w:rsidRPr="00804E67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данных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04E67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в администрации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Березовского муниципального образования</w:t>
                  </w:r>
                  <w:r w:rsidRPr="00804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570E10" w:rsidRDefault="00570E10" w:rsidP="00570E10">
                  <w:pPr>
                    <w:jc w:val="both"/>
                  </w:pPr>
                </w:p>
                <w:p w:rsidR="00570E10" w:rsidRDefault="00570E10" w:rsidP="00570E10">
                  <w:pPr>
                    <w:jc w:val="both"/>
                  </w:pPr>
                </w:p>
                <w:p w:rsidR="00570E10" w:rsidRPr="00B5753D" w:rsidRDefault="00570E10" w:rsidP="00570E10">
                  <w:pPr>
                    <w:jc w:val="both"/>
                  </w:pPr>
                </w:p>
              </w:txbxContent>
            </v:textbox>
          </v:shape>
        </w:pict>
      </w:r>
    </w:p>
    <w:p w:rsidR="00570E10" w:rsidRDefault="00570E10" w:rsidP="00570E10"/>
    <w:p w:rsidR="00570E10" w:rsidRPr="00620F3C" w:rsidRDefault="00570E10" w:rsidP="00570E10"/>
    <w:p w:rsidR="00570E10" w:rsidRPr="00804E67" w:rsidRDefault="00570E10" w:rsidP="00570E10">
      <w:pPr>
        <w:rPr>
          <w:rFonts w:ascii="Times New Roman" w:hAnsi="Times New Roman" w:cs="Times New Roman"/>
          <w:sz w:val="24"/>
          <w:szCs w:val="24"/>
        </w:rPr>
      </w:pPr>
    </w:p>
    <w:p w:rsidR="00570E10" w:rsidRPr="00804E67" w:rsidRDefault="00570E10" w:rsidP="0057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года N 152-ФЗ «О персональных данных», Перечнем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утвержденным постановлением Правительства Российской Федерации от 21 марта 2012 года N 211, руководствуясь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ст. 23, 46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Березовского муниципального образования</w:t>
      </w:r>
      <w:r w:rsidRPr="00804E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Березовского муниципального образования</w:t>
      </w:r>
    </w:p>
    <w:p w:rsidR="00570E10" w:rsidRPr="00804E67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10" w:rsidRPr="00804E67" w:rsidRDefault="00570E10" w:rsidP="00570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A0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804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70E10" w:rsidRPr="00804E67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10" w:rsidRPr="00804E67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Правила обработки персональных данных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 муниципального образования (Приложение 1)</w:t>
      </w:r>
      <w:r w:rsidRPr="00804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E10" w:rsidRPr="00804E67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распоряжение подлежит официальному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«Вестник Березовского муниципального образования», на официальном сайте Березовского муниципального образования в информационно-телекоммуникационной сети «Интернет»</w:t>
      </w:r>
      <w:r w:rsidRPr="00804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E10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10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10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10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10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10" w:rsidRPr="00804E67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10" w:rsidRDefault="00570E10" w:rsidP="00570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Березовского </w:t>
      </w:r>
    </w:p>
    <w:p w:rsidR="00570E10" w:rsidRPr="00804E67" w:rsidRDefault="00570E10" w:rsidP="00570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  В.В. Никулин </w:t>
      </w:r>
    </w:p>
    <w:p w:rsidR="00570E10" w:rsidRDefault="00570E10" w:rsidP="00570E10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10" w:rsidRDefault="00570E10" w:rsidP="00570E10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10" w:rsidRDefault="00570E10" w:rsidP="00570E10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10" w:rsidRDefault="00570E10" w:rsidP="00570E10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10" w:rsidRDefault="00570E10" w:rsidP="00570E10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10" w:rsidRPr="00A24B04" w:rsidRDefault="00570E10" w:rsidP="00570E10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70E10" w:rsidRDefault="00570E10" w:rsidP="00570E10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70E10" w:rsidRPr="00A24B04" w:rsidRDefault="00570E10" w:rsidP="00570E10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Березовского муниципального образования </w:t>
      </w:r>
    </w:p>
    <w:p w:rsidR="00570E10" w:rsidRPr="00A24B04" w:rsidRDefault="00570E10" w:rsidP="00570E10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B0353">
        <w:rPr>
          <w:rFonts w:ascii="Times New Roman" w:eastAsia="Times New Roman" w:hAnsi="Times New Roman" w:cs="Times New Roman"/>
          <w:sz w:val="24"/>
          <w:szCs w:val="24"/>
          <w:lang w:eastAsia="ru-RU"/>
        </w:rPr>
        <w:t>«03» ноября 2017</w:t>
      </w: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FB0353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</w:p>
    <w:p w:rsidR="00570E10" w:rsidRPr="00A24B04" w:rsidRDefault="00570E10" w:rsidP="00570E10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10" w:rsidRDefault="00570E10" w:rsidP="00570E1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Правила обработки персональных данных в администрации </w:t>
      </w:r>
    </w:p>
    <w:p w:rsidR="00570E10" w:rsidRPr="00570E10" w:rsidRDefault="00570E10" w:rsidP="00570E1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Березовского муниципального образования </w:t>
      </w:r>
    </w:p>
    <w:p w:rsidR="00570E10" w:rsidRPr="00A24B04" w:rsidRDefault="00570E10" w:rsidP="00570E10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10" w:rsidRPr="00A24B04" w:rsidRDefault="00570E10" w:rsidP="00570E1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Общие положения</w:t>
      </w:r>
    </w:p>
    <w:p w:rsidR="00570E10" w:rsidRPr="00A24B04" w:rsidRDefault="00570E10" w:rsidP="00570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обработки персональных данных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 муниципального образования</w:t>
      </w: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Правила) разработаны на основании Трудового кодекса Российской Федерации от 30 декабря 2001 года N 197-ФЗ, Федерального закона от 27 июля 2006 года N 152-ФЗ «О персональных данных» и других нормативных правовых актов Российской Федерации в сфере персональных данных.</w:t>
      </w:r>
      <w:proofErr w:type="gramEnd"/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устанавливают:</w:t>
      </w:r>
    </w:p>
    <w:p w:rsidR="00570E10" w:rsidRPr="00A24B04" w:rsidRDefault="001E26B2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0E10"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proofErr w:type="gramStart"/>
      <w:r w:rsidR="00570E10"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proofErr w:type="gramEnd"/>
      <w:r w:rsidR="00570E10"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содержащейся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 муниципального образования</w:t>
      </w:r>
      <w:r w:rsidR="00570E10"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 информации (персональных данных), относящейся прямо или косвенно к определенному или определяемому физическому лицу (субъекту персональных данных) с использованием средств автоматизации или без использования таковых;</w:t>
      </w:r>
    </w:p>
    <w:p w:rsidR="00570E10" w:rsidRPr="00A24B04" w:rsidRDefault="001E26B2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0E10"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субъектов, персональные данные которых обрабатываются;</w:t>
      </w:r>
    </w:p>
    <w:p w:rsidR="00570E10" w:rsidRPr="00A24B04" w:rsidRDefault="001E26B2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0E10"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обработки, хранения и порядок уничтожения персональных данных.</w:t>
      </w:r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Категории субъектов, персональные данные которых обрабатываются в администрации:</w:t>
      </w:r>
    </w:p>
    <w:p w:rsidR="00570E10" w:rsidRPr="00A24B04" w:rsidRDefault="001E26B2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0E10"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 администрации, работники администрации, замещающие должности, не относящиеся к должностям муниципальной службы, а также лица – соискатели вакансий и лица, выполняющие работы по договорам гражданско-правового характера;</w:t>
      </w:r>
    </w:p>
    <w:p w:rsidR="00570E10" w:rsidRPr="00A24B04" w:rsidRDefault="001E26B2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0E10"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представляемые к награждению государственными наградами Иркутской области, наградами высших органов государственной власти Иркутской области, государственными наградами Российской Федерации;</w:t>
      </w:r>
    </w:p>
    <w:p w:rsidR="00570E10" w:rsidRPr="00A24B04" w:rsidRDefault="001E26B2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0E10"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принимающие участие в конкурсах на замещение вакантных должностей и формированию кадрового резерва, проводимых администрацией.</w:t>
      </w:r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10" w:rsidRPr="00A24B04" w:rsidRDefault="00570E10" w:rsidP="00570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Цели обработки персональных данных и содержание обрабатываемых персональных данных</w:t>
      </w:r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заключения служебных контрактов и трудовых договоров, а также при рассмотрении документов лиц, претендующих на замещение вакантных должностей, обработке подлежит следующая информация о субъекте: фамилия, имя, отчество, год, месяц, дата и место рождения, паспортные данные, адрес, семейное и имущественное положение, сведения об образовании, трудовой деятельности, о воинской обязанности, о страховом номере индивидуального лицевого счета.</w:t>
      </w:r>
      <w:proofErr w:type="gramEnd"/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заключении гражданско-правовых договоров обрабатываются следующие персональные данные субъекта: фамилия, имя, отчество, год, месяц, дата и место рождения, паспортные данные, адрес, о страховом номере индивидуального лицевого счета.</w:t>
      </w:r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 целью подготовки документов о награждении лица государственными наградами Иркутской области, наградами высших органов государственной власти Иркутской области, государственными наградами Российской Федерации обрабатываются следующие персональные данные: фамилия, имя, отчество, год, месяц, дата и место рождения, паспортные данные, сведения об образовании, трудовой деятельности.</w:t>
      </w:r>
    </w:p>
    <w:p w:rsidR="00570E10" w:rsidRPr="00A24B04" w:rsidRDefault="00570E10" w:rsidP="00570E10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10" w:rsidRPr="00A24B04" w:rsidRDefault="00570E10" w:rsidP="00570E1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Глава 3. Правила обработки персональных данных</w:t>
      </w:r>
    </w:p>
    <w:p w:rsidR="00570E10" w:rsidRPr="00A24B04" w:rsidRDefault="00570E10" w:rsidP="0057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Персональные данные субъекта подлежат обработке с использованием средств автоматизации или без использования таких средств,</w:t>
      </w:r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в администрации подразумевает действия по сбору, записи, систематизации, накоплению, хранению, обновлению, изменению, извлечению, использованию, распространению, предоставлению, доступу, обезличиванию, блокированию, удалению, уничтожению персональных данных субъектов, персональные данные которых обрабатываются в администрации.</w:t>
      </w:r>
      <w:proofErr w:type="gramEnd"/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Персональные данные защищаются от несанкционированного доступа в соответствии с нормативными правовыми актами Российской Федерации, нормативными распорядительными актами и рекомендациями регулирующих органов в области защиты информации, а также правовыми и распорядительными актами администрации.</w:t>
      </w:r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Обработка персональных данных лица без его письменного согласия не допускается, за исключением случаев, установленных федеральным законом.</w:t>
      </w:r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Условием обработки персональных данных субъекта персональных данных является наличие письменного согласия на обработку персональных данных установленной формы.</w:t>
      </w:r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может быть дано субъектом персональных данных или его представителем и должно включать в себя:</w:t>
      </w:r>
    </w:p>
    <w:p w:rsidR="00570E10" w:rsidRPr="00A24B04" w:rsidRDefault="001E26B2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0E10"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570E10" w:rsidRPr="00A24B04" w:rsidRDefault="001E26B2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0E10"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570E10" w:rsidRPr="00A24B04" w:rsidRDefault="001E26B2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0E10"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оператора персональных данных;</w:t>
      </w:r>
    </w:p>
    <w:p w:rsidR="00570E10" w:rsidRPr="00A24B04" w:rsidRDefault="001E26B2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0E10"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обработки персональных данных;</w:t>
      </w:r>
    </w:p>
    <w:p w:rsidR="00570E10" w:rsidRPr="00A24B04" w:rsidRDefault="001E26B2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0E10"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 субъекта;</w:t>
      </w:r>
    </w:p>
    <w:p w:rsidR="00570E10" w:rsidRPr="00A24B04" w:rsidRDefault="001E26B2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0E10"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согласие, общее описание используемых в администрации способов обработки персональных данных;</w:t>
      </w:r>
    </w:p>
    <w:p w:rsidR="00570E10" w:rsidRPr="00A24B04" w:rsidRDefault="001E26B2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0E10"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 которого действует согласие, а также порядок его отзыва;</w:t>
      </w:r>
    </w:p>
    <w:p w:rsidR="00570E10" w:rsidRPr="00A24B04" w:rsidRDefault="001E26B2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0E10"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субъекта персональных данных.</w:t>
      </w:r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Документы, содержащие персональные данные субъекта персональных данных, составляют его личное дело.</w:t>
      </w:r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хранится уполномоченным лицом на бумажных носителях.</w:t>
      </w:r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пополняется на протяжении всей трудовой деятельности субъекта персональных данных.</w:t>
      </w:r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доказательства получения согласия субъекта персональных данных на обработку его персональных данных хранятся в личном деле субъекта персональных данных.</w:t>
      </w:r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Должностные лица администрации, в обязанности которых входит обработка персональных данных, обязаны обеспечить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с материалами личных дел субъектов персональных данных.</w:t>
      </w:r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Защита персональных данных субъекта от неправомерного их использования или утраты обеспечивается администрацией в порядке, установленном действующим законодательством.</w:t>
      </w:r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 Для хранения персональных данных используются специально оборудованные шкафы и (или) сейфы, которые запираются на ключ.</w:t>
      </w:r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Должностные лица администрации, непосредственно осуществляющие обработку персональных данных, в случае расторжения с ними служебного контракта обязаны прекратить обработку персональных данных, ставших известными им в связи с исполнением должностных обязанностей.</w:t>
      </w:r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 случае выявления недостоверных персональных данных или неправомерных действий с ними администрация обязана осуществить блокирование персональных данных, относящихся к соответствующему субъекту, с момента получения такой информации на период проверки. В случае подтверждения факта недостоверности персональных данных администрация на основании соответствующих документов обязана уточнить персональные данные и снять их блокирование.</w:t>
      </w:r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обработки.</w:t>
      </w:r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В случае выявления неправомерной обработки персональных данных администрация в срок, не превышающий трех рабочих дней </w:t>
      </w:r>
      <w:proofErr w:type="gramStart"/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выявления, обязана устранить допущенные нарушения.</w:t>
      </w:r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обеспечить правомерность обработки персональных данных администрация в срок, не превышающий десяти рабочих дней </w:t>
      </w:r>
      <w:proofErr w:type="gramStart"/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выявления</w:t>
      </w:r>
      <w:proofErr w:type="gramEnd"/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неправомерности действий с персональными данными, обязана уничтожить персональные данные.</w:t>
      </w:r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допущенных нарушений или об уничтожении персональных данных администрация не позднее трех рабочих дней с даты устранения или уничтожения указанных данных обязана уведомить субъекта персональных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– также указанный орган.</w:t>
      </w:r>
      <w:proofErr w:type="gramEnd"/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В случае достижения цели обработки персональных данных администрация обязана прекратить обработку персональных данных и уничтожить персональные данные в срок, не превышающий тридцати дней </w:t>
      </w:r>
      <w:proofErr w:type="gramStart"/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достижения</w:t>
      </w:r>
      <w:proofErr w:type="gramEnd"/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обработки персональных данных, если иное не предусмотрено федеральными законами.</w:t>
      </w:r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В случае отзыва субъектом персональных данных согласия на обработку своих персональных данных администрация обязана прекратить обработку персональных данных и уничтожить персональные данные в срок, не превышающий трех рабочих дня </w:t>
      </w:r>
      <w:proofErr w:type="gramStart"/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отзыва, если иное не предусмотрено федеральными законами.</w:t>
      </w:r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уничтожении персональных данных администрация обязана уведомить субъекта персональных данных не позднее трех рабочих дней со дня уничтожения.</w:t>
      </w:r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В случае отсутствия возможности уничтожения персональных данных в течение сроков, указанных выше, администрация осуществляет блокирование таких персональных данных и обеспечивает уничтожение персональных данных в срок, не превышающий шесть месяцев, если иной срок не установлен федеральными законами.</w:t>
      </w:r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Доступ со стороны третьих лиц к персональным данным субъекта осуществляется с его письменного согласия, за исключением случаев, когда такой доступ необходим в целях предупреждения угрозы жизни и здоровью субъекта или других лиц, и иных случаев, установленных законодательством.</w:t>
      </w:r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Для защиты персональных данных соблюдается ряд мер организационно-технического характера, включая:</w:t>
      </w:r>
    </w:p>
    <w:p w:rsidR="00570E10" w:rsidRPr="00A24B04" w:rsidRDefault="001E26B2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0E10"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и регламентацию состава сотрудников, функциональные обязанности которых требуют доступа к информации, содержащей персональные данные;</w:t>
      </w:r>
    </w:p>
    <w:p w:rsidR="00570E10" w:rsidRPr="00A24B04" w:rsidRDefault="001E26B2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0E10"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хранения бумажных носителей, утвержденных в установленном законом порядке;</w:t>
      </w:r>
    </w:p>
    <w:p w:rsidR="00570E10" w:rsidRPr="00A24B04" w:rsidRDefault="001E26B2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70E10"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парольной политики, утвержденной в установленном законом порядке;</w:t>
      </w:r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антивирусной политики, утвержденной в установленном законом порядке;</w:t>
      </w:r>
    </w:p>
    <w:p w:rsidR="00570E10" w:rsidRPr="00A24B04" w:rsidRDefault="001E26B2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0E10"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резервного копирования, утвержденных в установленном законом порядке;</w:t>
      </w:r>
    </w:p>
    <w:p w:rsidR="00570E10" w:rsidRPr="00A24B04" w:rsidRDefault="001E26B2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0E10"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доступа в помещения, в которых ведется обработка персональных данных, утвержденных руководителем администрации.</w:t>
      </w:r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Порядок конкретных мероприятий по защите персональных данных, с использованием или без использования средств автоматизации, определяется распоряжением руководителя администрации.</w:t>
      </w:r>
    </w:p>
    <w:p w:rsidR="00570E10" w:rsidRPr="00A24B04" w:rsidRDefault="00570E10" w:rsidP="0057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04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Лица, виновные в нарушении норм, регулирующих обработку персональных данных субъекта, несут ответственность в соответствии с законодательством.</w:t>
      </w:r>
    </w:p>
    <w:p w:rsidR="00073C18" w:rsidRDefault="000B510B"/>
    <w:sectPr w:rsidR="00073C18" w:rsidSect="008A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E10"/>
    <w:rsid w:val="000B510B"/>
    <w:rsid w:val="001E26B2"/>
    <w:rsid w:val="001F5A1B"/>
    <w:rsid w:val="00570E10"/>
    <w:rsid w:val="006F29E9"/>
    <w:rsid w:val="00713D3D"/>
    <w:rsid w:val="00723D9F"/>
    <w:rsid w:val="00731381"/>
    <w:rsid w:val="008063A0"/>
    <w:rsid w:val="008A74B6"/>
    <w:rsid w:val="008F416A"/>
    <w:rsid w:val="0092361D"/>
    <w:rsid w:val="009C07A8"/>
    <w:rsid w:val="00A01EF0"/>
    <w:rsid w:val="00AA1364"/>
    <w:rsid w:val="00B73CEF"/>
    <w:rsid w:val="00E2737E"/>
    <w:rsid w:val="00FB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10"/>
  </w:style>
  <w:style w:type="paragraph" w:styleId="1">
    <w:name w:val="heading 1"/>
    <w:basedOn w:val="a"/>
    <w:link w:val="10"/>
    <w:uiPriority w:val="9"/>
    <w:qFormat/>
    <w:rsid w:val="00570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qFormat/>
    <w:rsid w:val="00570E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70E1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cp:lastPrinted>2017-11-03T04:07:00Z</cp:lastPrinted>
  <dcterms:created xsi:type="dcterms:W3CDTF">2017-11-02T09:24:00Z</dcterms:created>
  <dcterms:modified xsi:type="dcterms:W3CDTF">2017-11-03T04:17:00Z</dcterms:modified>
</cp:coreProperties>
</file>